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10DC" w:rsidRPr="00EC10DC" w:rsidRDefault="00EC10DC" w:rsidP="00EC10DC">
      <w:pPr>
        <w:rPr>
          <w:rFonts w:eastAsia="Times New Roman" w:cs="Times New Roman"/>
          <w:color w:val="000000"/>
          <w:szCs w:val="24"/>
        </w:rPr>
      </w:pPr>
    </w:p>
    <w:p w:rsidR="00EC10DC" w:rsidRPr="00EC10DC" w:rsidRDefault="00EC10DC" w:rsidP="00EC10DC">
      <w:pPr>
        <w:rPr>
          <w:rFonts w:eastAsia="Times New Roman" w:cs="Times New Roman"/>
          <w:color w:val="000000"/>
          <w:szCs w:val="24"/>
        </w:rPr>
      </w:pPr>
    </w:p>
    <w:p w:rsidR="00EC10DC" w:rsidRPr="00EC10DC" w:rsidRDefault="00EC10DC" w:rsidP="00EC10DC">
      <w:pPr>
        <w:rPr>
          <w:rFonts w:eastAsia="Times New Roman" w:cs="Times New Roman"/>
          <w:color w:val="000000"/>
          <w:szCs w:val="24"/>
        </w:rPr>
      </w:pPr>
    </w:p>
    <w:p w:rsidR="00EC10DC" w:rsidRPr="00EC10DC" w:rsidRDefault="00EC10DC" w:rsidP="00EC10DC">
      <w:pPr>
        <w:rPr>
          <w:rFonts w:eastAsia="Times New Roman" w:cs="Times New Roman"/>
          <w:color w:val="000000"/>
          <w:szCs w:val="24"/>
        </w:rPr>
      </w:pPr>
    </w:p>
    <w:p w:rsidR="00EC10DC" w:rsidRPr="00EC10DC" w:rsidRDefault="00EC10DC" w:rsidP="00EC10DC">
      <w:pPr>
        <w:rPr>
          <w:rFonts w:eastAsia="Times New Roman" w:cs="Times New Roman"/>
          <w:color w:val="000000"/>
          <w:szCs w:val="24"/>
        </w:rPr>
      </w:pPr>
    </w:p>
    <w:p w:rsidR="00EC10DC" w:rsidRPr="00EC10DC" w:rsidRDefault="00EC10DC" w:rsidP="00EC10DC">
      <w:pPr>
        <w:rPr>
          <w:rFonts w:eastAsia="Times New Roman" w:cs="Times New Roman"/>
          <w:color w:val="000000"/>
          <w:szCs w:val="24"/>
        </w:rPr>
      </w:pPr>
    </w:p>
    <w:p w:rsidR="00EC10DC" w:rsidRPr="00EC10DC" w:rsidRDefault="00EC10DC" w:rsidP="00EC10DC">
      <w:pPr>
        <w:rPr>
          <w:rFonts w:eastAsia="Times New Roman" w:cs="Times New Roman"/>
          <w:color w:val="000000"/>
          <w:szCs w:val="24"/>
        </w:rPr>
      </w:pPr>
    </w:p>
    <w:p w:rsidR="00EC10DC" w:rsidRPr="00EC10DC" w:rsidRDefault="00EC10DC" w:rsidP="00EC10DC">
      <w:pPr>
        <w:rPr>
          <w:rFonts w:eastAsia="Times New Roman" w:cs="Times New Roman"/>
          <w:color w:val="000000"/>
          <w:szCs w:val="24"/>
        </w:rPr>
      </w:pPr>
    </w:p>
    <w:p w:rsidR="00EC10DC" w:rsidRPr="00EC10DC" w:rsidRDefault="00EC10DC" w:rsidP="00EC10DC">
      <w:pPr>
        <w:rPr>
          <w:rFonts w:eastAsia="Times New Roman" w:cs="Times New Roman"/>
          <w:color w:val="000000"/>
          <w:szCs w:val="24"/>
        </w:rPr>
      </w:pPr>
    </w:p>
    <w:p w:rsidR="00EC10DC" w:rsidRPr="00EC10DC" w:rsidRDefault="00EC10DC" w:rsidP="00352416">
      <w:pPr>
        <w:spacing w:after="0"/>
        <w:contextualSpacing/>
        <w:jc w:val="center"/>
        <w:rPr>
          <w:rFonts w:eastAsia="Times New Roman" w:cs="Times New Roman"/>
          <w:color w:val="000000"/>
          <w:szCs w:val="24"/>
        </w:rPr>
      </w:pPr>
      <w:r w:rsidRPr="00EC10DC">
        <w:rPr>
          <w:rFonts w:eastAsia="Times New Roman" w:cs="Times New Roman"/>
          <w:color w:val="000000"/>
          <w:szCs w:val="24"/>
        </w:rPr>
        <w:t>Reflection on Active Reading Strategies</w:t>
      </w:r>
    </w:p>
    <w:p w:rsidR="00EC10DC" w:rsidRPr="00EC10DC" w:rsidRDefault="00EC10DC" w:rsidP="00352416">
      <w:pPr>
        <w:spacing w:after="0"/>
        <w:contextualSpacing/>
        <w:jc w:val="center"/>
        <w:rPr>
          <w:rFonts w:eastAsia="Times New Roman" w:cs="Times New Roman"/>
          <w:color w:val="000000"/>
          <w:szCs w:val="24"/>
        </w:rPr>
      </w:pPr>
      <w:r w:rsidRPr="00EC10DC">
        <w:rPr>
          <w:rFonts w:eastAsia="Times New Roman" w:cs="Times New Roman"/>
          <w:color w:val="000000"/>
          <w:szCs w:val="24"/>
        </w:rPr>
        <w:t>Name</w:t>
      </w:r>
    </w:p>
    <w:p w:rsidR="00A73C85" w:rsidRDefault="00EC10DC" w:rsidP="00352416">
      <w:pPr>
        <w:spacing w:after="0"/>
        <w:contextualSpacing/>
        <w:jc w:val="center"/>
        <w:rPr>
          <w:rFonts w:eastAsia="Times New Roman" w:cs="Times New Roman"/>
          <w:color w:val="000000"/>
          <w:szCs w:val="24"/>
        </w:rPr>
      </w:pPr>
      <w:r w:rsidRPr="00EC10DC">
        <w:rPr>
          <w:rFonts w:eastAsia="Times New Roman" w:cs="Times New Roman"/>
          <w:color w:val="000000"/>
          <w:szCs w:val="24"/>
        </w:rPr>
        <w:t>Institution of Affiliation</w:t>
      </w:r>
    </w:p>
    <w:p w:rsidR="00A73C85" w:rsidRDefault="00A73C85">
      <w:pPr>
        <w:spacing w:line="276" w:lineRule="auto"/>
        <w:rPr>
          <w:rFonts w:eastAsia="Times New Roman" w:cs="Times New Roman"/>
          <w:color w:val="000000"/>
          <w:szCs w:val="24"/>
        </w:rPr>
      </w:pPr>
      <w:r>
        <w:rPr>
          <w:rFonts w:eastAsia="Times New Roman" w:cs="Times New Roman"/>
          <w:color w:val="000000"/>
          <w:szCs w:val="24"/>
        </w:rPr>
        <w:br w:type="page"/>
      </w:r>
    </w:p>
    <w:p w:rsidR="00EC10DC" w:rsidRPr="00EC10DC" w:rsidRDefault="00EC10DC" w:rsidP="00352416">
      <w:pPr>
        <w:spacing w:after="0"/>
        <w:contextualSpacing/>
        <w:jc w:val="center"/>
        <w:rPr>
          <w:rFonts w:eastAsia="Times New Roman" w:cs="Times New Roman"/>
          <w:color w:val="000000"/>
          <w:szCs w:val="24"/>
        </w:rPr>
      </w:pPr>
      <w:r w:rsidRPr="00EC10DC">
        <w:rPr>
          <w:rFonts w:eastAsia="Times New Roman" w:cs="Times New Roman"/>
          <w:color w:val="000000"/>
          <w:szCs w:val="24"/>
        </w:rPr>
        <w:lastRenderedPageBreak/>
        <w:t> </w:t>
      </w:r>
      <w:r w:rsidR="00352416" w:rsidRPr="00352416">
        <w:rPr>
          <w:rFonts w:eastAsia="Times New Roman" w:cs="Times New Roman"/>
          <w:color w:val="000000"/>
          <w:szCs w:val="24"/>
        </w:rPr>
        <w:t xml:space="preserve"> </w:t>
      </w:r>
      <w:r w:rsidR="00352416" w:rsidRPr="00EC10DC">
        <w:rPr>
          <w:rFonts w:eastAsia="Times New Roman" w:cs="Times New Roman"/>
          <w:color w:val="000000"/>
          <w:szCs w:val="24"/>
        </w:rPr>
        <w:t>Reflection on Active Reading Strategies</w:t>
      </w:r>
    </w:p>
    <w:p w:rsidR="00EC10DC" w:rsidRPr="00A73C85" w:rsidRDefault="00EC10DC" w:rsidP="00352416">
      <w:pPr>
        <w:spacing w:after="0"/>
        <w:contextualSpacing/>
        <w:jc w:val="center"/>
        <w:rPr>
          <w:rFonts w:eastAsia="Times New Roman" w:cs="Times New Roman"/>
          <w:b/>
          <w:color w:val="000000"/>
          <w:szCs w:val="24"/>
        </w:rPr>
      </w:pPr>
      <w:r w:rsidRPr="00A73C85">
        <w:rPr>
          <w:rFonts w:eastAsia="Times New Roman" w:cs="Times New Roman"/>
          <w:b/>
          <w:color w:val="000000"/>
          <w:szCs w:val="24"/>
        </w:rPr>
        <w:t>Reflection on Active Reading Strategies:  Talking to the Text</w:t>
      </w:r>
    </w:p>
    <w:p w:rsidR="00EC10DC" w:rsidRPr="00EC10DC" w:rsidRDefault="00740BDA" w:rsidP="00352416">
      <w:pPr>
        <w:spacing w:after="0"/>
        <w:ind w:firstLine="360"/>
        <w:contextualSpacing/>
        <w:rPr>
          <w:rFonts w:eastAsia="Times New Roman" w:cs="Times New Roman"/>
          <w:color w:val="000000"/>
          <w:szCs w:val="24"/>
        </w:rPr>
      </w:pPr>
      <w:r>
        <w:rPr>
          <w:rFonts w:eastAsia="Times New Roman" w:cs="Times New Roman"/>
          <w:color w:val="000000"/>
          <w:szCs w:val="24"/>
        </w:rPr>
        <w:t>Having read the strategies of active reading, I now know the skills that I am good at and those that I need to improve.</w:t>
      </w:r>
      <w:r w:rsidR="00BC7C0B">
        <w:rPr>
          <w:rFonts w:eastAsia="Times New Roman" w:cs="Times New Roman"/>
          <w:color w:val="000000"/>
          <w:szCs w:val="24"/>
        </w:rPr>
        <w:t xml:space="preserve">  I have listed these skills </w:t>
      </w:r>
      <w:r w:rsidR="00F91F42">
        <w:rPr>
          <w:rFonts w:eastAsia="Times New Roman" w:cs="Times New Roman"/>
          <w:color w:val="000000"/>
          <w:szCs w:val="24"/>
        </w:rPr>
        <w:t>there down</w:t>
      </w:r>
      <w:r w:rsidR="00BC7C0B">
        <w:rPr>
          <w:rFonts w:eastAsia="Times New Roman" w:cs="Times New Roman"/>
          <w:color w:val="000000"/>
          <w:szCs w:val="24"/>
        </w:rPr>
        <w:t xml:space="preserve"> and commented on how I think I use them based on the notes of active reading strategies.</w:t>
      </w:r>
      <w:r w:rsidR="00F91F42">
        <w:rPr>
          <w:rFonts w:eastAsia="Times New Roman" w:cs="Times New Roman"/>
          <w:color w:val="000000"/>
          <w:szCs w:val="24"/>
        </w:rPr>
        <w:t xml:space="preserve"> </w:t>
      </w:r>
      <w:r w:rsidR="00EC10DC" w:rsidRPr="00EC10DC">
        <w:rPr>
          <w:rFonts w:eastAsia="Times New Roman" w:cs="Times New Roman"/>
          <w:color w:val="000000"/>
          <w:szCs w:val="24"/>
        </w:rPr>
        <w:t>The reading strategies that I already do well include:</w:t>
      </w:r>
    </w:p>
    <w:p w:rsidR="00EC10DC" w:rsidRPr="00A73C85" w:rsidRDefault="00EC10DC" w:rsidP="00352416">
      <w:pPr>
        <w:pStyle w:val="ListParagraph"/>
        <w:numPr>
          <w:ilvl w:val="0"/>
          <w:numId w:val="25"/>
        </w:numPr>
        <w:spacing w:after="0"/>
        <w:rPr>
          <w:rFonts w:eastAsia="Times New Roman" w:cs="Times New Roman"/>
          <w:color w:val="000000"/>
          <w:szCs w:val="24"/>
        </w:rPr>
      </w:pPr>
      <w:r w:rsidRPr="00A73C85">
        <w:rPr>
          <w:rFonts w:eastAsia="Times New Roman" w:cs="Times New Roman"/>
          <w:color w:val="000000"/>
          <w:szCs w:val="24"/>
        </w:rPr>
        <w:t>Q=    QUESTION</w:t>
      </w:r>
    </w:p>
    <w:p w:rsidR="00EC10DC" w:rsidRPr="00EC10DC" w:rsidRDefault="00EC10DC" w:rsidP="00352416">
      <w:pPr>
        <w:spacing w:after="0"/>
        <w:ind w:firstLine="360"/>
        <w:contextualSpacing/>
        <w:rPr>
          <w:rFonts w:eastAsia="Times New Roman" w:cs="Times New Roman"/>
          <w:color w:val="000000"/>
          <w:szCs w:val="24"/>
        </w:rPr>
      </w:pPr>
      <w:r w:rsidRPr="00EC10DC">
        <w:rPr>
          <w:rFonts w:eastAsia="Times New Roman" w:cs="Times New Roman"/>
          <w:color w:val="000000"/>
          <w:szCs w:val="24"/>
        </w:rPr>
        <w:t>I can develop questions that I seek to get answered in the text I am reading and even imagine what kind of questions would be asked in an examination, especially if the book that I am reading is an examinable one. This strategy has been a success in times of exams as I already have a list of all the possible questions pertaining to a text.</w:t>
      </w:r>
    </w:p>
    <w:p w:rsidR="00EC10DC" w:rsidRPr="00A73C85" w:rsidRDefault="00EC10DC" w:rsidP="00352416">
      <w:pPr>
        <w:pStyle w:val="ListParagraph"/>
        <w:numPr>
          <w:ilvl w:val="0"/>
          <w:numId w:val="25"/>
        </w:numPr>
        <w:spacing w:after="0"/>
        <w:rPr>
          <w:rFonts w:eastAsia="Times New Roman" w:cs="Times New Roman"/>
          <w:color w:val="000000"/>
          <w:szCs w:val="24"/>
        </w:rPr>
      </w:pPr>
      <w:r w:rsidRPr="00A73C85">
        <w:rPr>
          <w:rFonts w:eastAsia="Times New Roman" w:cs="Times New Roman"/>
          <w:color w:val="000000"/>
          <w:szCs w:val="24"/>
        </w:rPr>
        <w:t>V=    VISUALIZE</w:t>
      </w:r>
    </w:p>
    <w:p w:rsidR="00EC10DC" w:rsidRPr="00EC10DC" w:rsidRDefault="00EC10DC" w:rsidP="00352416">
      <w:pPr>
        <w:spacing w:after="0"/>
        <w:ind w:firstLine="360"/>
        <w:contextualSpacing/>
        <w:rPr>
          <w:rFonts w:eastAsia="Times New Roman" w:cs="Times New Roman"/>
          <w:color w:val="000000"/>
          <w:szCs w:val="24"/>
        </w:rPr>
      </w:pPr>
      <w:r w:rsidRPr="00EC10DC">
        <w:rPr>
          <w:rFonts w:eastAsia="Times New Roman" w:cs="Times New Roman"/>
          <w:color w:val="000000"/>
          <w:szCs w:val="24"/>
        </w:rPr>
        <w:t>During the reading of literary and historical texts, I can form images of what the text is trying to describe, and this assists me in grasping me the content as I can place myself in the setting of the book. Such images get ingrained deep in my brains and become part of my long-term memory making me able to explain a concept even a year later after reading the text.</w:t>
      </w:r>
    </w:p>
    <w:p w:rsidR="00EC10DC" w:rsidRPr="00A73C85" w:rsidRDefault="00EC10DC" w:rsidP="00352416">
      <w:pPr>
        <w:pStyle w:val="ListParagraph"/>
        <w:numPr>
          <w:ilvl w:val="0"/>
          <w:numId w:val="25"/>
        </w:numPr>
        <w:spacing w:after="0"/>
        <w:rPr>
          <w:rFonts w:eastAsia="Times New Roman" w:cs="Times New Roman"/>
          <w:color w:val="000000"/>
          <w:szCs w:val="24"/>
        </w:rPr>
      </w:pPr>
      <w:r w:rsidRPr="00A73C85">
        <w:rPr>
          <w:rFonts w:eastAsia="Times New Roman" w:cs="Times New Roman"/>
          <w:color w:val="000000"/>
          <w:szCs w:val="24"/>
        </w:rPr>
        <w:t>LL=    LITERARY LANGUAGE</w:t>
      </w:r>
    </w:p>
    <w:p w:rsidR="00EC10DC" w:rsidRPr="00EC10DC" w:rsidRDefault="00EC10DC" w:rsidP="00352416">
      <w:pPr>
        <w:spacing w:after="0"/>
        <w:ind w:firstLine="360"/>
        <w:contextualSpacing/>
        <w:rPr>
          <w:rFonts w:eastAsia="Times New Roman" w:cs="Times New Roman"/>
          <w:color w:val="000000"/>
          <w:szCs w:val="24"/>
        </w:rPr>
      </w:pPr>
      <w:r w:rsidRPr="00EC10DC">
        <w:rPr>
          <w:rFonts w:eastAsia="Times New Roman" w:cs="Times New Roman"/>
          <w:color w:val="000000"/>
          <w:szCs w:val="24"/>
        </w:rPr>
        <w:t>I take the understanding of the literary style that a writer is using to be a crucial determinant to my grasping of the concept he/she is trying to convey. I carefully analyze the choice of words and write down the style that I think he/she is using.</w:t>
      </w:r>
    </w:p>
    <w:p w:rsidR="00EC10DC" w:rsidRPr="00A73C85" w:rsidRDefault="00EC10DC" w:rsidP="00352416">
      <w:pPr>
        <w:pStyle w:val="ListParagraph"/>
        <w:numPr>
          <w:ilvl w:val="0"/>
          <w:numId w:val="25"/>
        </w:numPr>
        <w:spacing w:after="0"/>
        <w:rPr>
          <w:rFonts w:eastAsia="Times New Roman" w:cs="Times New Roman"/>
          <w:color w:val="000000"/>
          <w:szCs w:val="24"/>
        </w:rPr>
      </w:pPr>
      <w:r w:rsidRPr="00A73C85">
        <w:rPr>
          <w:rFonts w:eastAsia="Times New Roman" w:cs="Times New Roman"/>
          <w:color w:val="000000"/>
          <w:szCs w:val="24"/>
        </w:rPr>
        <w:t>CR=    CLOSE-READING</w:t>
      </w:r>
    </w:p>
    <w:p w:rsidR="00EC10DC" w:rsidRPr="00EC10DC" w:rsidRDefault="00EC10DC" w:rsidP="00352416">
      <w:pPr>
        <w:spacing w:after="0"/>
        <w:ind w:firstLine="360"/>
        <w:contextualSpacing/>
        <w:rPr>
          <w:rFonts w:eastAsia="Times New Roman" w:cs="Times New Roman"/>
          <w:color w:val="000000"/>
          <w:szCs w:val="24"/>
        </w:rPr>
      </w:pPr>
      <w:r w:rsidRPr="00EC10DC">
        <w:rPr>
          <w:rFonts w:eastAsia="Times New Roman" w:cs="Times New Roman"/>
          <w:color w:val="000000"/>
          <w:szCs w:val="24"/>
        </w:rPr>
        <w:t xml:space="preserve">This is my fundamental reading strategy, especially when a text is proving too hard to understand at a glance. I jot down a few notes that I consider essential to my understanding of the text and then use the small notes after completing the manuscript to reminisce what I have read. </w:t>
      </w:r>
      <w:r w:rsidR="00391B03">
        <w:rPr>
          <w:rFonts w:eastAsia="Times New Roman" w:cs="Times New Roman"/>
          <w:color w:val="000000"/>
          <w:szCs w:val="24"/>
        </w:rPr>
        <w:t>The notes are crucial in analyzing the whole text (</w:t>
      </w:r>
      <w:proofErr w:type="spellStart"/>
      <w:r w:rsidR="00391B03">
        <w:t>Birkenstein</w:t>
      </w:r>
      <w:proofErr w:type="spellEnd"/>
      <w:r w:rsidR="00391B03">
        <w:t xml:space="preserve"> and Graff</w:t>
      </w:r>
      <w:r w:rsidR="00391B03">
        <w:rPr>
          <w:rFonts w:eastAsia="Times New Roman" w:cs="Times New Roman"/>
          <w:color w:val="000000"/>
          <w:szCs w:val="24"/>
        </w:rPr>
        <w:t>, 2018)</w:t>
      </w:r>
      <w:r w:rsidR="002D3ADE">
        <w:rPr>
          <w:rFonts w:eastAsia="Times New Roman" w:cs="Times New Roman"/>
          <w:color w:val="000000"/>
          <w:szCs w:val="24"/>
        </w:rPr>
        <w:t xml:space="preserve">. </w:t>
      </w:r>
      <w:r w:rsidRPr="00EC10DC">
        <w:rPr>
          <w:rFonts w:eastAsia="Times New Roman" w:cs="Times New Roman"/>
          <w:color w:val="000000"/>
          <w:szCs w:val="24"/>
        </w:rPr>
        <w:t>This strategy has been crucial not only to my English class but in all my classes, especially Mathematics and sciences.</w:t>
      </w:r>
    </w:p>
    <w:p w:rsidR="00EC10DC" w:rsidRPr="00A73C85" w:rsidRDefault="00EC10DC" w:rsidP="00352416">
      <w:pPr>
        <w:pStyle w:val="ListParagraph"/>
        <w:numPr>
          <w:ilvl w:val="0"/>
          <w:numId w:val="25"/>
        </w:numPr>
        <w:spacing w:after="0"/>
        <w:rPr>
          <w:rFonts w:eastAsia="Times New Roman" w:cs="Times New Roman"/>
          <w:color w:val="000000"/>
          <w:szCs w:val="24"/>
        </w:rPr>
      </w:pPr>
      <w:r w:rsidRPr="00A73C85">
        <w:rPr>
          <w:rFonts w:eastAsia="Times New Roman" w:cs="Times New Roman"/>
          <w:color w:val="000000"/>
          <w:szCs w:val="24"/>
        </w:rPr>
        <w:t>NV=    NEW VOCABULARY</w:t>
      </w:r>
    </w:p>
    <w:p w:rsidR="00EC10DC" w:rsidRPr="00EC10DC" w:rsidRDefault="00EC10DC" w:rsidP="00352416">
      <w:pPr>
        <w:spacing w:after="0"/>
        <w:ind w:firstLine="360"/>
        <w:contextualSpacing/>
        <w:rPr>
          <w:rFonts w:eastAsia="Times New Roman" w:cs="Times New Roman"/>
          <w:color w:val="000000"/>
          <w:szCs w:val="24"/>
        </w:rPr>
      </w:pPr>
      <w:r w:rsidRPr="00EC10DC">
        <w:rPr>
          <w:rFonts w:eastAsia="Times New Roman" w:cs="Times New Roman"/>
          <w:color w:val="000000"/>
          <w:szCs w:val="24"/>
        </w:rPr>
        <w:t>I am always interested in adding new vocabulary to my English proficiency. So, when an encounter a word that is new to me, I either jot it down and check later in the dictionary or pose the reading and check the meaning of the word. Reviewing a vocabulary in the context that it is being used is also crucial to my understanding.</w:t>
      </w:r>
    </w:p>
    <w:p w:rsidR="00EC10DC" w:rsidRPr="00EC10DC" w:rsidRDefault="00EC10DC" w:rsidP="00352416">
      <w:pPr>
        <w:spacing w:after="0"/>
        <w:contextualSpacing/>
        <w:rPr>
          <w:rFonts w:eastAsia="Times New Roman" w:cs="Times New Roman"/>
          <w:color w:val="000000"/>
          <w:szCs w:val="24"/>
        </w:rPr>
      </w:pPr>
      <w:r w:rsidRPr="00EC10DC">
        <w:rPr>
          <w:rFonts w:eastAsia="Times New Roman" w:cs="Times New Roman"/>
          <w:color w:val="000000"/>
          <w:szCs w:val="24"/>
        </w:rPr>
        <w:t>The reading strategies that I need to improve include:</w:t>
      </w:r>
    </w:p>
    <w:p w:rsidR="00EC10DC" w:rsidRPr="00A73C85" w:rsidRDefault="00EC10DC" w:rsidP="00352416">
      <w:pPr>
        <w:pStyle w:val="ListParagraph"/>
        <w:numPr>
          <w:ilvl w:val="0"/>
          <w:numId w:val="25"/>
        </w:numPr>
        <w:spacing w:after="0"/>
        <w:rPr>
          <w:rFonts w:eastAsia="Times New Roman" w:cs="Times New Roman"/>
          <w:color w:val="000000"/>
          <w:szCs w:val="24"/>
        </w:rPr>
      </w:pPr>
      <w:r w:rsidRPr="00A73C85">
        <w:rPr>
          <w:rFonts w:eastAsia="Times New Roman" w:cs="Times New Roman"/>
          <w:color w:val="000000"/>
          <w:szCs w:val="24"/>
        </w:rPr>
        <w:t>T=    THEORIZE</w:t>
      </w:r>
    </w:p>
    <w:p w:rsidR="00EC10DC" w:rsidRPr="00EC10DC" w:rsidRDefault="00EC10DC" w:rsidP="00352416">
      <w:pPr>
        <w:spacing w:after="0"/>
        <w:ind w:firstLine="360"/>
        <w:contextualSpacing/>
        <w:rPr>
          <w:rFonts w:eastAsia="Times New Roman" w:cs="Times New Roman"/>
          <w:color w:val="000000"/>
          <w:szCs w:val="24"/>
        </w:rPr>
      </w:pPr>
      <w:r w:rsidRPr="00EC10DC">
        <w:rPr>
          <w:rFonts w:eastAsia="Times New Roman" w:cs="Times New Roman"/>
          <w:color w:val="000000"/>
          <w:szCs w:val="24"/>
        </w:rPr>
        <w:t>I am not good at creating theories or inferring on the motivation of the characters towards their actions. I never find myself asking why the author decided to use a particular style; I am only interested in understanding what style is used and what context and information the text is portraying. I need to improve on this to be able to grasp more from a text.</w:t>
      </w:r>
    </w:p>
    <w:p w:rsidR="00EC10DC" w:rsidRPr="00A73C85" w:rsidRDefault="00EC10DC" w:rsidP="00352416">
      <w:pPr>
        <w:pStyle w:val="ListParagraph"/>
        <w:numPr>
          <w:ilvl w:val="0"/>
          <w:numId w:val="25"/>
        </w:numPr>
        <w:spacing w:after="0"/>
        <w:rPr>
          <w:rFonts w:eastAsia="Times New Roman" w:cs="Times New Roman"/>
          <w:color w:val="000000"/>
          <w:szCs w:val="24"/>
        </w:rPr>
      </w:pPr>
      <w:r w:rsidRPr="00A73C85">
        <w:rPr>
          <w:rFonts w:eastAsia="Times New Roman" w:cs="Times New Roman"/>
          <w:color w:val="000000"/>
          <w:szCs w:val="24"/>
        </w:rPr>
        <w:t xml:space="preserve">  R=    RESPOND</w:t>
      </w:r>
    </w:p>
    <w:p w:rsidR="00EC10DC" w:rsidRPr="00EC10DC" w:rsidRDefault="00EC10DC" w:rsidP="00352416">
      <w:pPr>
        <w:spacing w:after="0"/>
        <w:ind w:firstLine="360"/>
        <w:contextualSpacing/>
        <w:rPr>
          <w:rFonts w:eastAsia="Times New Roman" w:cs="Times New Roman"/>
          <w:color w:val="000000"/>
          <w:szCs w:val="24"/>
        </w:rPr>
      </w:pPr>
      <w:r w:rsidRPr="00EC10DC">
        <w:rPr>
          <w:rFonts w:eastAsia="Times New Roman" w:cs="Times New Roman"/>
          <w:color w:val="000000"/>
          <w:szCs w:val="24"/>
        </w:rPr>
        <w:t>I lose myself in a text and only come back to reality when I finish reading; I am unable to relate the content to my beliefs. The reading about active reading strategies has made me aware of this, and now I seek to engage myself to a text to improve on this skill.</w:t>
      </w:r>
    </w:p>
    <w:p w:rsidR="00EC10DC" w:rsidRPr="00A73C85" w:rsidRDefault="00EC10DC" w:rsidP="00352416">
      <w:pPr>
        <w:pStyle w:val="ListParagraph"/>
        <w:numPr>
          <w:ilvl w:val="0"/>
          <w:numId w:val="25"/>
        </w:numPr>
        <w:spacing w:after="0"/>
        <w:rPr>
          <w:rFonts w:eastAsia="Times New Roman" w:cs="Times New Roman"/>
          <w:color w:val="000000"/>
          <w:szCs w:val="24"/>
        </w:rPr>
      </w:pPr>
      <w:r w:rsidRPr="00A73C85">
        <w:rPr>
          <w:rFonts w:eastAsia="Times New Roman" w:cs="Times New Roman"/>
          <w:color w:val="000000"/>
          <w:szCs w:val="24"/>
        </w:rPr>
        <w:t>C=    CONNECT</w:t>
      </w:r>
    </w:p>
    <w:p w:rsidR="00EC10DC" w:rsidRPr="00EC10DC" w:rsidRDefault="00EC10DC" w:rsidP="00352416">
      <w:pPr>
        <w:spacing w:after="0"/>
        <w:ind w:firstLine="360"/>
        <w:contextualSpacing/>
        <w:rPr>
          <w:rFonts w:eastAsia="Times New Roman" w:cs="Times New Roman"/>
          <w:color w:val="000000"/>
          <w:szCs w:val="24"/>
        </w:rPr>
      </w:pPr>
      <w:r w:rsidRPr="00EC10DC">
        <w:rPr>
          <w:rFonts w:eastAsia="Times New Roman" w:cs="Times New Roman"/>
          <w:color w:val="000000"/>
          <w:szCs w:val="24"/>
        </w:rPr>
        <w:t>Sometimes I able to connect the events in a text to my life’s experiences, but most of the times I just read to get the content of a text.</w:t>
      </w:r>
    </w:p>
    <w:p w:rsidR="00EC10DC" w:rsidRPr="00A73C85" w:rsidRDefault="00EC10DC" w:rsidP="00352416">
      <w:pPr>
        <w:pStyle w:val="ListParagraph"/>
        <w:numPr>
          <w:ilvl w:val="0"/>
          <w:numId w:val="25"/>
        </w:numPr>
        <w:spacing w:after="0"/>
        <w:rPr>
          <w:rFonts w:eastAsia="Times New Roman" w:cs="Times New Roman"/>
          <w:color w:val="000000"/>
          <w:szCs w:val="24"/>
        </w:rPr>
      </w:pPr>
      <w:r w:rsidRPr="00A73C85">
        <w:rPr>
          <w:rFonts w:eastAsia="Times New Roman" w:cs="Times New Roman"/>
          <w:color w:val="000000"/>
          <w:szCs w:val="24"/>
        </w:rPr>
        <w:t>P=    PREDICT</w:t>
      </w:r>
    </w:p>
    <w:p w:rsidR="00EC10DC" w:rsidRPr="00EC10DC" w:rsidRDefault="00EC10DC" w:rsidP="00352416">
      <w:pPr>
        <w:spacing w:after="0"/>
        <w:ind w:firstLine="360"/>
        <w:contextualSpacing/>
        <w:rPr>
          <w:rFonts w:eastAsia="Times New Roman" w:cs="Times New Roman"/>
          <w:color w:val="000000"/>
          <w:szCs w:val="24"/>
        </w:rPr>
      </w:pPr>
      <w:r w:rsidRPr="00EC10DC">
        <w:rPr>
          <w:rFonts w:eastAsia="Times New Roman" w:cs="Times New Roman"/>
          <w:color w:val="000000"/>
          <w:szCs w:val="24"/>
        </w:rPr>
        <w:t>My predictions about the events that will happen next in reading have always been wrong. Now I know it is because I do not use past events in the text’s settings to make the predictions but instead use my feelings or what I wish to happen. It is thus a crucial insight that will help me improve on this strategy.</w:t>
      </w:r>
    </w:p>
    <w:p w:rsidR="00EC10DC" w:rsidRPr="00A73C85" w:rsidRDefault="00EC10DC" w:rsidP="00352416">
      <w:pPr>
        <w:pStyle w:val="ListParagraph"/>
        <w:numPr>
          <w:ilvl w:val="0"/>
          <w:numId w:val="25"/>
        </w:numPr>
        <w:spacing w:after="0"/>
        <w:rPr>
          <w:rFonts w:eastAsia="Times New Roman" w:cs="Times New Roman"/>
          <w:color w:val="000000"/>
          <w:szCs w:val="24"/>
        </w:rPr>
      </w:pPr>
      <w:r w:rsidRPr="00A73C85">
        <w:rPr>
          <w:rFonts w:eastAsia="Times New Roman" w:cs="Times New Roman"/>
          <w:color w:val="000000"/>
          <w:szCs w:val="24"/>
        </w:rPr>
        <w:t>A=    AH-HA</w:t>
      </w:r>
    </w:p>
    <w:p w:rsidR="00A95D2F" w:rsidRDefault="00EC10DC" w:rsidP="00352416">
      <w:pPr>
        <w:spacing w:after="0"/>
        <w:ind w:firstLine="360"/>
        <w:contextualSpacing/>
        <w:rPr>
          <w:rFonts w:eastAsia="Times New Roman" w:cs="Times New Roman"/>
          <w:color w:val="000000"/>
          <w:szCs w:val="24"/>
        </w:rPr>
      </w:pPr>
      <w:r w:rsidRPr="00EC10DC">
        <w:rPr>
          <w:rFonts w:eastAsia="Times New Roman" w:cs="Times New Roman"/>
          <w:color w:val="000000"/>
          <w:szCs w:val="24"/>
        </w:rPr>
        <w:t>Despite having jotted down the questions that I want to be answered by a text, most of the information never makes sense until I have read a whole text and repeated it; that is when the logic in the text dawns in me. Therefore, I need to improve on the cue about the Ah-ha moment when I suddenly realize a question has been answered.</w:t>
      </w:r>
    </w:p>
    <w:p w:rsidR="00A95D2F" w:rsidRDefault="00A95D2F">
      <w:pPr>
        <w:spacing w:line="276" w:lineRule="auto"/>
        <w:rPr>
          <w:rFonts w:eastAsia="Times New Roman" w:cs="Times New Roman"/>
          <w:color w:val="000000"/>
          <w:szCs w:val="24"/>
        </w:rPr>
      </w:pPr>
      <w:r>
        <w:rPr>
          <w:rFonts w:eastAsia="Times New Roman" w:cs="Times New Roman"/>
          <w:color w:val="000000"/>
          <w:szCs w:val="24"/>
        </w:rPr>
        <w:br w:type="page"/>
      </w:r>
    </w:p>
    <w:p w:rsidR="00EC10DC" w:rsidRDefault="00A95D2F" w:rsidP="00505559">
      <w:pPr>
        <w:ind w:firstLine="360"/>
        <w:jc w:val="center"/>
        <w:rPr>
          <w:rFonts w:eastAsia="Times New Roman" w:cs="Times New Roman"/>
          <w:color w:val="000000"/>
          <w:szCs w:val="24"/>
        </w:rPr>
      </w:pPr>
      <w:r>
        <w:rPr>
          <w:rFonts w:eastAsia="Times New Roman" w:cs="Times New Roman"/>
          <w:color w:val="000000"/>
          <w:szCs w:val="24"/>
        </w:rPr>
        <w:t>References</w:t>
      </w:r>
    </w:p>
    <w:p w:rsidR="00EC10DC" w:rsidRPr="00EC10DC" w:rsidRDefault="00A95D2F" w:rsidP="00352416">
      <w:pPr>
        <w:spacing w:after="0"/>
        <w:ind w:left="720" w:hanging="720"/>
        <w:contextualSpacing/>
        <w:rPr>
          <w:rFonts w:eastAsia="Times New Roman" w:cs="Times New Roman"/>
          <w:color w:val="000000"/>
          <w:szCs w:val="24"/>
        </w:rPr>
      </w:pPr>
      <w:proofErr w:type="spellStart"/>
      <w:r>
        <w:t>Birkenstein</w:t>
      </w:r>
      <w:proofErr w:type="spellEnd"/>
      <w:r>
        <w:t xml:space="preserve">, C., &amp; Graff, G. (2018). </w:t>
      </w:r>
      <w:r>
        <w:rPr>
          <w:i/>
          <w:iCs/>
        </w:rPr>
        <w:t>They Say/I Say: The Moves That Matter in Academic Writing</w:t>
      </w:r>
      <w:r>
        <w:t>. WW Norton &amp; Company.</w:t>
      </w:r>
      <w:r w:rsidR="00505559" w:rsidRPr="00505559">
        <w:rPr>
          <w:rFonts w:eastAsia="Times New Roman" w:cs="Times New Roman"/>
          <w:color w:val="000000"/>
          <w:szCs w:val="24"/>
        </w:rPr>
        <w:t xml:space="preserve"> </w:t>
      </w:r>
      <w:r w:rsidR="00505559" w:rsidRPr="00052D80">
        <w:rPr>
          <w:rFonts w:eastAsia="Times New Roman" w:cs="Times New Roman"/>
          <w:color w:val="000000"/>
          <w:szCs w:val="24"/>
        </w:rPr>
        <w:t>3</w:t>
      </w:r>
      <w:bookmarkStart w:id="0" w:name="_GoBack"/>
      <w:bookmarkEnd w:id="0"/>
      <w:r w:rsidR="00505559" w:rsidRPr="00052D80">
        <w:rPr>
          <w:rFonts w:eastAsia="Times New Roman" w:cs="Times New Roman"/>
          <w:color w:val="000000"/>
          <w:szCs w:val="24"/>
        </w:rPr>
        <w:t>96-407</w:t>
      </w:r>
      <w:r w:rsidR="00505559">
        <w:rPr>
          <w:rFonts w:eastAsia="Times New Roman" w:cs="Times New Roman"/>
          <w:color w:val="000000"/>
          <w:szCs w:val="24"/>
        </w:rPr>
        <w:t>.</w:t>
      </w:r>
    </w:p>
    <w:p w:rsidR="00EC10DC" w:rsidRPr="00EC10DC" w:rsidRDefault="00EC10DC" w:rsidP="00EC10DC">
      <w:pPr>
        <w:rPr>
          <w:rFonts w:eastAsia="Times New Roman" w:cs="Times New Roman"/>
          <w:color w:val="000000"/>
          <w:szCs w:val="24"/>
        </w:rPr>
      </w:pPr>
    </w:p>
    <w:p w:rsidR="00EC10DC" w:rsidRPr="00EC10DC" w:rsidRDefault="00EC10DC" w:rsidP="00EC10DC">
      <w:pPr>
        <w:rPr>
          <w:rFonts w:eastAsia="Times New Roman" w:cs="Times New Roman"/>
          <w:color w:val="000000"/>
          <w:szCs w:val="24"/>
        </w:rPr>
      </w:pPr>
    </w:p>
    <w:p w:rsidR="005005A2" w:rsidRPr="00EC10DC" w:rsidRDefault="005005A2" w:rsidP="00EC10DC">
      <w:pPr>
        <w:rPr>
          <w:szCs w:val="24"/>
        </w:rPr>
      </w:pPr>
    </w:p>
    <w:sectPr w:rsidR="005005A2" w:rsidRPr="00EC10DC" w:rsidSect="00C87690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54CC" w:rsidRDefault="009454CC" w:rsidP="000D06A1">
      <w:pPr>
        <w:spacing w:after="0" w:line="240" w:lineRule="auto"/>
      </w:pPr>
      <w:r>
        <w:separator/>
      </w:r>
    </w:p>
  </w:endnote>
  <w:endnote w:type="continuationSeparator" w:id="0">
    <w:p w:rsidR="009454CC" w:rsidRDefault="009454CC" w:rsidP="000D06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54CC" w:rsidRDefault="009454CC" w:rsidP="000D06A1">
      <w:pPr>
        <w:spacing w:after="0" w:line="240" w:lineRule="auto"/>
      </w:pPr>
      <w:r>
        <w:separator/>
      </w:r>
    </w:p>
  </w:footnote>
  <w:footnote w:type="continuationSeparator" w:id="0">
    <w:p w:rsidR="009454CC" w:rsidRDefault="009454CC" w:rsidP="000D06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1721" w:rsidRDefault="003A1F25">
    <w:pPr>
      <w:pStyle w:val="Header"/>
    </w:pPr>
    <w:r w:rsidRPr="00C87690">
      <w:rPr>
        <w:rFonts w:eastAsia="Times New Roman" w:cs="Times New Roman"/>
        <w:color w:val="000000"/>
        <w:szCs w:val="24"/>
      </w:rPr>
      <w:t>ACTIVE READING STRATEGIES</w:t>
    </w:r>
    <w:r>
      <w:tab/>
    </w:r>
    <w: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7690" w:rsidRDefault="00C87690">
    <w:pPr>
      <w:pStyle w:val="Header"/>
    </w:pPr>
    <w:r>
      <w:rPr>
        <w:rFonts w:eastAsia="Times New Roman" w:cs="Times New Roman"/>
        <w:color w:val="000000"/>
        <w:szCs w:val="24"/>
      </w:rPr>
      <w:t xml:space="preserve">Running head: </w:t>
    </w:r>
    <w:r w:rsidRPr="00C87690">
      <w:rPr>
        <w:rFonts w:eastAsia="Times New Roman" w:cs="Times New Roman"/>
        <w:color w:val="000000"/>
        <w:szCs w:val="24"/>
      </w:rPr>
      <w:t>ACTIVE READING STRATEGIES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C7F4E"/>
    <w:multiLevelType w:val="multilevel"/>
    <w:tmpl w:val="3A88C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A55AE8"/>
    <w:multiLevelType w:val="multilevel"/>
    <w:tmpl w:val="6E5C4406"/>
    <w:lvl w:ilvl="0">
      <w:start w:val="1"/>
      <w:numFmt w:val="lowerLetter"/>
      <w:lvlText w:val="%1)"/>
      <w:lvlJc w:val="left"/>
      <w:pPr>
        <w:ind w:left="720" w:hanging="360"/>
      </w:pPr>
      <w:rPr>
        <w:b/>
        <w:smallCaps w:val="0"/>
        <w:strike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b/>
        <w:smallCaps w:val="0"/>
        <w:strike w:val="0"/>
        <w:vertAlign w:val="baseline"/>
      </w:rPr>
    </w:lvl>
    <w:lvl w:ilvl="2">
      <w:start w:val="1"/>
      <w:numFmt w:val="lowerRoman"/>
      <w:lvlText w:val="%3."/>
      <w:lvlJc w:val="left"/>
      <w:pPr>
        <w:ind w:left="2160" w:hanging="296"/>
      </w:pPr>
      <w:rPr>
        <w:b/>
        <w:smallCaps w:val="0"/>
        <w:strike w:val="0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b/>
        <w:smallCaps w:val="0"/>
        <w:strike w:val="0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b/>
        <w:smallCaps w:val="0"/>
        <w:strike w:val="0"/>
        <w:vertAlign w:val="baseline"/>
      </w:rPr>
    </w:lvl>
    <w:lvl w:ilvl="5">
      <w:start w:val="1"/>
      <w:numFmt w:val="lowerRoman"/>
      <w:lvlText w:val="%6."/>
      <w:lvlJc w:val="left"/>
      <w:pPr>
        <w:ind w:left="4320" w:hanging="296"/>
      </w:pPr>
      <w:rPr>
        <w:b/>
        <w:smallCaps w:val="0"/>
        <w:strike w:val="0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b/>
        <w:smallCaps w:val="0"/>
        <w:strike w:val="0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b/>
        <w:smallCaps w:val="0"/>
        <w:strike w:val="0"/>
        <w:vertAlign w:val="baseline"/>
      </w:rPr>
    </w:lvl>
    <w:lvl w:ilvl="8">
      <w:start w:val="1"/>
      <w:numFmt w:val="lowerRoman"/>
      <w:lvlText w:val="%9."/>
      <w:lvlJc w:val="left"/>
      <w:pPr>
        <w:ind w:left="6480" w:hanging="296"/>
      </w:pPr>
      <w:rPr>
        <w:b/>
        <w:smallCaps w:val="0"/>
        <w:strike w:val="0"/>
        <w:vertAlign w:val="baseline"/>
      </w:rPr>
    </w:lvl>
  </w:abstractNum>
  <w:abstractNum w:abstractNumId="2">
    <w:nsid w:val="0BBF630D"/>
    <w:multiLevelType w:val="multilevel"/>
    <w:tmpl w:val="6CC2CF98"/>
    <w:lvl w:ilvl="0">
      <w:start w:val="1"/>
      <w:numFmt w:val="lowerLetter"/>
      <w:lvlText w:val="%1)"/>
      <w:lvlJc w:val="left"/>
      <w:pPr>
        <w:ind w:left="720" w:hanging="360"/>
      </w:pPr>
      <w:rPr>
        <w:b/>
        <w:smallCaps w:val="0"/>
        <w:strike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b/>
        <w:smallCaps w:val="0"/>
        <w:strike w:val="0"/>
        <w:vertAlign w:val="baseline"/>
      </w:rPr>
    </w:lvl>
    <w:lvl w:ilvl="2">
      <w:start w:val="1"/>
      <w:numFmt w:val="lowerRoman"/>
      <w:lvlText w:val="%3."/>
      <w:lvlJc w:val="left"/>
      <w:pPr>
        <w:ind w:left="2160" w:hanging="296"/>
      </w:pPr>
      <w:rPr>
        <w:b/>
        <w:smallCaps w:val="0"/>
        <w:strike w:val="0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b/>
        <w:smallCaps w:val="0"/>
        <w:strike w:val="0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b/>
        <w:smallCaps w:val="0"/>
        <w:strike w:val="0"/>
        <w:vertAlign w:val="baseline"/>
      </w:rPr>
    </w:lvl>
    <w:lvl w:ilvl="5">
      <w:start w:val="1"/>
      <w:numFmt w:val="lowerRoman"/>
      <w:lvlText w:val="%6."/>
      <w:lvlJc w:val="left"/>
      <w:pPr>
        <w:ind w:left="4320" w:hanging="296"/>
      </w:pPr>
      <w:rPr>
        <w:b/>
        <w:smallCaps w:val="0"/>
        <w:strike w:val="0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b/>
        <w:smallCaps w:val="0"/>
        <w:strike w:val="0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b/>
        <w:smallCaps w:val="0"/>
        <w:strike w:val="0"/>
        <w:vertAlign w:val="baseline"/>
      </w:rPr>
    </w:lvl>
    <w:lvl w:ilvl="8">
      <w:start w:val="1"/>
      <w:numFmt w:val="lowerRoman"/>
      <w:lvlText w:val="%9."/>
      <w:lvlJc w:val="left"/>
      <w:pPr>
        <w:ind w:left="6480" w:hanging="296"/>
      </w:pPr>
      <w:rPr>
        <w:b/>
        <w:smallCaps w:val="0"/>
        <w:strike w:val="0"/>
        <w:vertAlign w:val="baseline"/>
      </w:rPr>
    </w:lvl>
  </w:abstractNum>
  <w:abstractNum w:abstractNumId="3">
    <w:nsid w:val="0F415F35"/>
    <w:multiLevelType w:val="hybridMultilevel"/>
    <w:tmpl w:val="D8E2F02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E24A22A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1121AD"/>
    <w:multiLevelType w:val="hybridMultilevel"/>
    <w:tmpl w:val="407E73FA"/>
    <w:lvl w:ilvl="0" w:tplc="04090009">
      <w:start w:val="1"/>
      <w:numFmt w:val="bullet"/>
      <w:lvlText w:val=""/>
      <w:lvlJc w:val="left"/>
      <w:pPr>
        <w:ind w:left="8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5">
    <w:nsid w:val="138D2C44"/>
    <w:multiLevelType w:val="multilevel"/>
    <w:tmpl w:val="E848CE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6230041"/>
    <w:multiLevelType w:val="hybridMultilevel"/>
    <w:tmpl w:val="E07A59F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A8364D"/>
    <w:multiLevelType w:val="hybridMultilevel"/>
    <w:tmpl w:val="E836FF3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20E94AE7"/>
    <w:multiLevelType w:val="multilevel"/>
    <w:tmpl w:val="94809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2776F9D"/>
    <w:multiLevelType w:val="hybridMultilevel"/>
    <w:tmpl w:val="54360C6C"/>
    <w:lvl w:ilvl="0" w:tplc="04090009">
      <w:start w:val="1"/>
      <w:numFmt w:val="bullet"/>
      <w:lvlText w:val=""/>
      <w:lvlJc w:val="left"/>
      <w:pPr>
        <w:ind w:left="76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0">
    <w:nsid w:val="271B6867"/>
    <w:multiLevelType w:val="hybridMultilevel"/>
    <w:tmpl w:val="23527452"/>
    <w:lvl w:ilvl="0" w:tplc="0409000D">
      <w:start w:val="1"/>
      <w:numFmt w:val="bullet"/>
      <w:lvlText w:val=""/>
      <w:lvlJc w:val="left"/>
      <w:pPr>
        <w:ind w:left="76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1">
    <w:nsid w:val="2C56135C"/>
    <w:multiLevelType w:val="hybridMultilevel"/>
    <w:tmpl w:val="73C606BA"/>
    <w:lvl w:ilvl="0" w:tplc="39943166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927205"/>
    <w:multiLevelType w:val="hybridMultilevel"/>
    <w:tmpl w:val="CDD2B17C"/>
    <w:lvl w:ilvl="0" w:tplc="04090019">
      <w:start w:val="2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FA74AA6"/>
    <w:multiLevelType w:val="hybridMultilevel"/>
    <w:tmpl w:val="FD9013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1007FED"/>
    <w:multiLevelType w:val="multilevel"/>
    <w:tmpl w:val="D17409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885503F"/>
    <w:multiLevelType w:val="multilevel"/>
    <w:tmpl w:val="7D082D3C"/>
    <w:lvl w:ilvl="0">
      <w:start w:val="1"/>
      <w:numFmt w:val="lowerLetter"/>
      <w:lvlText w:val="%1)"/>
      <w:lvlJc w:val="left"/>
      <w:pPr>
        <w:ind w:left="720" w:hanging="360"/>
      </w:pPr>
      <w:rPr>
        <w:b/>
        <w:smallCaps w:val="0"/>
        <w:strike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b/>
        <w:smallCaps w:val="0"/>
        <w:strike w:val="0"/>
        <w:vertAlign w:val="baseline"/>
      </w:rPr>
    </w:lvl>
    <w:lvl w:ilvl="2">
      <w:start w:val="1"/>
      <w:numFmt w:val="lowerRoman"/>
      <w:lvlText w:val="%3."/>
      <w:lvlJc w:val="left"/>
      <w:pPr>
        <w:ind w:left="2160" w:hanging="296"/>
      </w:pPr>
      <w:rPr>
        <w:b/>
        <w:smallCaps w:val="0"/>
        <w:strike w:val="0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b/>
        <w:smallCaps w:val="0"/>
        <w:strike w:val="0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b/>
        <w:smallCaps w:val="0"/>
        <w:strike w:val="0"/>
        <w:vertAlign w:val="baseline"/>
      </w:rPr>
    </w:lvl>
    <w:lvl w:ilvl="5">
      <w:start w:val="1"/>
      <w:numFmt w:val="lowerRoman"/>
      <w:lvlText w:val="%6."/>
      <w:lvlJc w:val="left"/>
      <w:pPr>
        <w:ind w:left="4320" w:hanging="296"/>
      </w:pPr>
      <w:rPr>
        <w:b/>
        <w:smallCaps w:val="0"/>
        <w:strike w:val="0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b/>
        <w:smallCaps w:val="0"/>
        <w:strike w:val="0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b/>
        <w:smallCaps w:val="0"/>
        <w:strike w:val="0"/>
        <w:vertAlign w:val="baseline"/>
      </w:rPr>
    </w:lvl>
    <w:lvl w:ilvl="8">
      <w:start w:val="1"/>
      <w:numFmt w:val="lowerRoman"/>
      <w:lvlText w:val="%9."/>
      <w:lvlJc w:val="left"/>
      <w:pPr>
        <w:ind w:left="6480" w:hanging="296"/>
      </w:pPr>
      <w:rPr>
        <w:b/>
        <w:smallCaps w:val="0"/>
        <w:strike w:val="0"/>
        <w:vertAlign w:val="baseline"/>
      </w:rPr>
    </w:lvl>
  </w:abstractNum>
  <w:abstractNum w:abstractNumId="16">
    <w:nsid w:val="4B8D3730"/>
    <w:multiLevelType w:val="hybridMultilevel"/>
    <w:tmpl w:val="6B98303C"/>
    <w:lvl w:ilvl="0" w:tplc="FA96F5B2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1F57976"/>
    <w:multiLevelType w:val="multilevel"/>
    <w:tmpl w:val="DA1CED20"/>
    <w:lvl w:ilvl="0">
      <w:start w:val="1"/>
      <w:numFmt w:val="lowerLetter"/>
      <w:lvlText w:val="%1)"/>
      <w:lvlJc w:val="left"/>
      <w:pPr>
        <w:ind w:left="720" w:hanging="360"/>
      </w:pPr>
      <w:rPr>
        <w:b/>
        <w:smallCaps w:val="0"/>
        <w:strike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b/>
        <w:smallCaps w:val="0"/>
        <w:strike w:val="0"/>
        <w:vertAlign w:val="baseline"/>
      </w:rPr>
    </w:lvl>
    <w:lvl w:ilvl="2">
      <w:start w:val="1"/>
      <w:numFmt w:val="lowerRoman"/>
      <w:lvlText w:val="%3."/>
      <w:lvlJc w:val="left"/>
      <w:pPr>
        <w:ind w:left="2160" w:hanging="296"/>
      </w:pPr>
      <w:rPr>
        <w:b/>
        <w:smallCaps w:val="0"/>
        <w:strike w:val="0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b/>
        <w:smallCaps w:val="0"/>
        <w:strike w:val="0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b/>
        <w:smallCaps w:val="0"/>
        <w:strike w:val="0"/>
        <w:vertAlign w:val="baseline"/>
      </w:rPr>
    </w:lvl>
    <w:lvl w:ilvl="5">
      <w:start w:val="1"/>
      <w:numFmt w:val="lowerRoman"/>
      <w:lvlText w:val="%6."/>
      <w:lvlJc w:val="left"/>
      <w:pPr>
        <w:ind w:left="4320" w:hanging="296"/>
      </w:pPr>
      <w:rPr>
        <w:b/>
        <w:smallCaps w:val="0"/>
        <w:strike w:val="0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b/>
        <w:smallCaps w:val="0"/>
        <w:strike w:val="0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b/>
        <w:smallCaps w:val="0"/>
        <w:strike w:val="0"/>
        <w:vertAlign w:val="baseline"/>
      </w:rPr>
    </w:lvl>
    <w:lvl w:ilvl="8">
      <w:start w:val="1"/>
      <w:numFmt w:val="lowerRoman"/>
      <w:lvlText w:val="%9."/>
      <w:lvlJc w:val="left"/>
      <w:pPr>
        <w:ind w:left="6480" w:hanging="296"/>
      </w:pPr>
      <w:rPr>
        <w:b/>
        <w:smallCaps w:val="0"/>
        <w:strike w:val="0"/>
        <w:vertAlign w:val="baseline"/>
      </w:rPr>
    </w:lvl>
  </w:abstractNum>
  <w:abstractNum w:abstractNumId="18">
    <w:nsid w:val="55915B7A"/>
    <w:multiLevelType w:val="hybridMultilevel"/>
    <w:tmpl w:val="BC6C33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3A456DD"/>
    <w:multiLevelType w:val="hybridMultilevel"/>
    <w:tmpl w:val="32987C8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8" w:hanging="360"/>
      </w:pPr>
      <w:rPr>
        <w:rFonts w:ascii="Wingdings" w:hAnsi="Wingdings" w:hint="default"/>
      </w:rPr>
    </w:lvl>
  </w:abstractNum>
  <w:abstractNum w:abstractNumId="20">
    <w:nsid w:val="63E75C2F"/>
    <w:multiLevelType w:val="hybridMultilevel"/>
    <w:tmpl w:val="8BC2002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40304D5"/>
    <w:multiLevelType w:val="hybridMultilevel"/>
    <w:tmpl w:val="1DBAC55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6CE4714"/>
    <w:multiLevelType w:val="hybridMultilevel"/>
    <w:tmpl w:val="69763C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8FA0BBB"/>
    <w:multiLevelType w:val="multilevel"/>
    <w:tmpl w:val="4E826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C606149"/>
    <w:multiLevelType w:val="multilevel"/>
    <w:tmpl w:val="DF4601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14"/>
  </w:num>
  <w:num w:numId="3">
    <w:abstractNumId w:val="20"/>
  </w:num>
  <w:num w:numId="4">
    <w:abstractNumId w:val="22"/>
  </w:num>
  <w:num w:numId="5">
    <w:abstractNumId w:val="18"/>
  </w:num>
  <w:num w:numId="6">
    <w:abstractNumId w:val="17"/>
  </w:num>
  <w:num w:numId="7">
    <w:abstractNumId w:val="1"/>
  </w:num>
  <w:num w:numId="8">
    <w:abstractNumId w:val="12"/>
  </w:num>
  <w:num w:numId="9">
    <w:abstractNumId w:val="2"/>
  </w:num>
  <w:num w:numId="10">
    <w:abstractNumId w:val="15"/>
  </w:num>
  <w:num w:numId="11">
    <w:abstractNumId w:val="9"/>
  </w:num>
  <w:num w:numId="12">
    <w:abstractNumId w:val="10"/>
  </w:num>
  <w:num w:numId="13">
    <w:abstractNumId w:val="5"/>
  </w:num>
  <w:num w:numId="14">
    <w:abstractNumId w:val="3"/>
  </w:num>
  <w:num w:numId="15">
    <w:abstractNumId w:val="16"/>
  </w:num>
  <w:num w:numId="16">
    <w:abstractNumId w:val="6"/>
  </w:num>
  <w:num w:numId="17">
    <w:abstractNumId w:val="21"/>
  </w:num>
  <w:num w:numId="18">
    <w:abstractNumId w:val="24"/>
  </w:num>
  <w:num w:numId="19">
    <w:abstractNumId w:val="8"/>
  </w:num>
  <w:num w:numId="20">
    <w:abstractNumId w:val="0"/>
  </w:num>
  <w:num w:numId="21">
    <w:abstractNumId w:val="23"/>
  </w:num>
  <w:num w:numId="22">
    <w:abstractNumId w:val="11"/>
  </w:num>
  <w:num w:numId="23">
    <w:abstractNumId w:val="7"/>
  </w:num>
  <w:num w:numId="24">
    <w:abstractNumId w:val="4"/>
  </w:num>
  <w:num w:numId="2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56463"/>
    <w:rsid w:val="00003CA3"/>
    <w:rsid w:val="00004B5C"/>
    <w:rsid w:val="00005398"/>
    <w:rsid w:val="00005A19"/>
    <w:rsid w:val="00006AF8"/>
    <w:rsid w:val="00020B67"/>
    <w:rsid w:val="00027349"/>
    <w:rsid w:val="00032466"/>
    <w:rsid w:val="000328A8"/>
    <w:rsid w:val="00035C27"/>
    <w:rsid w:val="00036BF2"/>
    <w:rsid w:val="00056077"/>
    <w:rsid w:val="0005745C"/>
    <w:rsid w:val="00072991"/>
    <w:rsid w:val="0007773F"/>
    <w:rsid w:val="000A345B"/>
    <w:rsid w:val="000B1712"/>
    <w:rsid w:val="000C2115"/>
    <w:rsid w:val="000C7008"/>
    <w:rsid w:val="000D01E6"/>
    <w:rsid w:val="000D06A1"/>
    <w:rsid w:val="000D52DD"/>
    <w:rsid w:val="000D71FF"/>
    <w:rsid w:val="000E7769"/>
    <w:rsid w:val="000F1B90"/>
    <w:rsid w:val="000F787F"/>
    <w:rsid w:val="000F7C6E"/>
    <w:rsid w:val="0010693C"/>
    <w:rsid w:val="00110B76"/>
    <w:rsid w:val="00112AF0"/>
    <w:rsid w:val="001223C0"/>
    <w:rsid w:val="00123836"/>
    <w:rsid w:val="001370D0"/>
    <w:rsid w:val="001421B2"/>
    <w:rsid w:val="001469EF"/>
    <w:rsid w:val="00150BA3"/>
    <w:rsid w:val="00153713"/>
    <w:rsid w:val="001560F2"/>
    <w:rsid w:val="00164A5D"/>
    <w:rsid w:val="0016730E"/>
    <w:rsid w:val="00167C33"/>
    <w:rsid w:val="0017476A"/>
    <w:rsid w:val="00175835"/>
    <w:rsid w:val="00177A7E"/>
    <w:rsid w:val="00180429"/>
    <w:rsid w:val="00191ABE"/>
    <w:rsid w:val="001929C1"/>
    <w:rsid w:val="001943AF"/>
    <w:rsid w:val="001B3A91"/>
    <w:rsid w:val="001C3F1E"/>
    <w:rsid w:val="001D1B49"/>
    <w:rsid w:val="001D22EB"/>
    <w:rsid w:val="001E3957"/>
    <w:rsid w:val="001E6623"/>
    <w:rsid w:val="001F0DC9"/>
    <w:rsid w:val="001F0E25"/>
    <w:rsid w:val="001F4AEF"/>
    <w:rsid w:val="00203992"/>
    <w:rsid w:val="0020779C"/>
    <w:rsid w:val="00213CBD"/>
    <w:rsid w:val="00215EF1"/>
    <w:rsid w:val="002232F8"/>
    <w:rsid w:val="002376BB"/>
    <w:rsid w:val="0024462C"/>
    <w:rsid w:val="0024525B"/>
    <w:rsid w:val="0025547B"/>
    <w:rsid w:val="002577FA"/>
    <w:rsid w:val="002660B2"/>
    <w:rsid w:val="00267364"/>
    <w:rsid w:val="00275168"/>
    <w:rsid w:val="00275BFD"/>
    <w:rsid w:val="00280BD4"/>
    <w:rsid w:val="00284BC2"/>
    <w:rsid w:val="00291721"/>
    <w:rsid w:val="00293E8E"/>
    <w:rsid w:val="002B727E"/>
    <w:rsid w:val="002C50C4"/>
    <w:rsid w:val="002C7B08"/>
    <w:rsid w:val="002D33AA"/>
    <w:rsid w:val="002D3ADE"/>
    <w:rsid w:val="002D434D"/>
    <w:rsid w:val="002E4134"/>
    <w:rsid w:val="002E5D0F"/>
    <w:rsid w:val="002F006D"/>
    <w:rsid w:val="00301223"/>
    <w:rsid w:val="00306003"/>
    <w:rsid w:val="00310C70"/>
    <w:rsid w:val="00313632"/>
    <w:rsid w:val="0031616F"/>
    <w:rsid w:val="003245DA"/>
    <w:rsid w:val="00325372"/>
    <w:rsid w:val="003261CE"/>
    <w:rsid w:val="00326786"/>
    <w:rsid w:val="00331988"/>
    <w:rsid w:val="0033306A"/>
    <w:rsid w:val="00334130"/>
    <w:rsid w:val="003346D7"/>
    <w:rsid w:val="0033693E"/>
    <w:rsid w:val="00337BC7"/>
    <w:rsid w:val="00343683"/>
    <w:rsid w:val="00345F9E"/>
    <w:rsid w:val="00352416"/>
    <w:rsid w:val="003542ED"/>
    <w:rsid w:val="0036037F"/>
    <w:rsid w:val="0036409D"/>
    <w:rsid w:val="0037456C"/>
    <w:rsid w:val="003760D8"/>
    <w:rsid w:val="00380552"/>
    <w:rsid w:val="00383CC1"/>
    <w:rsid w:val="003841A0"/>
    <w:rsid w:val="00391B03"/>
    <w:rsid w:val="003A1F25"/>
    <w:rsid w:val="003A6D5C"/>
    <w:rsid w:val="003B5EDF"/>
    <w:rsid w:val="003C14A1"/>
    <w:rsid w:val="003C22E5"/>
    <w:rsid w:val="003C6A4A"/>
    <w:rsid w:val="003D2B76"/>
    <w:rsid w:val="003D582B"/>
    <w:rsid w:val="003E0CF2"/>
    <w:rsid w:val="003E3592"/>
    <w:rsid w:val="003F1261"/>
    <w:rsid w:val="00400D23"/>
    <w:rsid w:val="004041C8"/>
    <w:rsid w:val="004044E0"/>
    <w:rsid w:val="0041205B"/>
    <w:rsid w:val="004140DF"/>
    <w:rsid w:val="00417848"/>
    <w:rsid w:val="00421A55"/>
    <w:rsid w:val="0042593E"/>
    <w:rsid w:val="004439BF"/>
    <w:rsid w:val="00446610"/>
    <w:rsid w:val="0044707D"/>
    <w:rsid w:val="00452E2A"/>
    <w:rsid w:val="00455EE4"/>
    <w:rsid w:val="004572E0"/>
    <w:rsid w:val="0046175C"/>
    <w:rsid w:val="00465F45"/>
    <w:rsid w:val="00466887"/>
    <w:rsid w:val="00472DAE"/>
    <w:rsid w:val="00475879"/>
    <w:rsid w:val="00481654"/>
    <w:rsid w:val="004912FC"/>
    <w:rsid w:val="00495316"/>
    <w:rsid w:val="00496093"/>
    <w:rsid w:val="004A298C"/>
    <w:rsid w:val="004B0994"/>
    <w:rsid w:val="004B5FE6"/>
    <w:rsid w:val="004C7D51"/>
    <w:rsid w:val="004D2488"/>
    <w:rsid w:val="004D3875"/>
    <w:rsid w:val="004D614D"/>
    <w:rsid w:val="004E19B9"/>
    <w:rsid w:val="004E51F3"/>
    <w:rsid w:val="004F0400"/>
    <w:rsid w:val="004F4D8E"/>
    <w:rsid w:val="00500008"/>
    <w:rsid w:val="005005A2"/>
    <w:rsid w:val="00500790"/>
    <w:rsid w:val="00501114"/>
    <w:rsid w:val="00505559"/>
    <w:rsid w:val="00517F27"/>
    <w:rsid w:val="005212E0"/>
    <w:rsid w:val="005244A7"/>
    <w:rsid w:val="00527C9C"/>
    <w:rsid w:val="00537DE9"/>
    <w:rsid w:val="0054223F"/>
    <w:rsid w:val="00562F03"/>
    <w:rsid w:val="00564C32"/>
    <w:rsid w:val="00564D2E"/>
    <w:rsid w:val="00584C66"/>
    <w:rsid w:val="00585DD1"/>
    <w:rsid w:val="005864CC"/>
    <w:rsid w:val="00593092"/>
    <w:rsid w:val="0059732D"/>
    <w:rsid w:val="005A056B"/>
    <w:rsid w:val="005A18DF"/>
    <w:rsid w:val="005B5999"/>
    <w:rsid w:val="005B5DD2"/>
    <w:rsid w:val="005B717D"/>
    <w:rsid w:val="005D0B54"/>
    <w:rsid w:val="005D149F"/>
    <w:rsid w:val="005D1899"/>
    <w:rsid w:val="005D5538"/>
    <w:rsid w:val="005D6C50"/>
    <w:rsid w:val="005E344C"/>
    <w:rsid w:val="005E7498"/>
    <w:rsid w:val="005E79DE"/>
    <w:rsid w:val="005F5035"/>
    <w:rsid w:val="005F56C4"/>
    <w:rsid w:val="005F6BB1"/>
    <w:rsid w:val="00600ACA"/>
    <w:rsid w:val="006036CD"/>
    <w:rsid w:val="00606936"/>
    <w:rsid w:val="00607455"/>
    <w:rsid w:val="00607B38"/>
    <w:rsid w:val="00626AC7"/>
    <w:rsid w:val="006271CA"/>
    <w:rsid w:val="00627DC5"/>
    <w:rsid w:val="0063079E"/>
    <w:rsid w:val="00636294"/>
    <w:rsid w:val="006402E0"/>
    <w:rsid w:val="00654027"/>
    <w:rsid w:val="006618DB"/>
    <w:rsid w:val="00663BF4"/>
    <w:rsid w:val="00663DB0"/>
    <w:rsid w:val="00663DEA"/>
    <w:rsid w:val="00665166"/>
    <w:rsid w:val="006756F7"/>
    <w:rsid w:val="0068421C"/>
    <w:rsid w:val="006873A6"/>
    <w:rsid w:val="0069445C"/>
    <w:rsid w:val="0069487F"/>
    <w:rsid w:val="0069643B"/>
    <w:rsid w:val="006A4E10"/>
    <w:rsid w:val="006A5491"/>
    <w:rsid w:val="006B3C68"/>
    <w:rsid w:val="006C1BEC"/>
    <w:rsid w:val="006C774F"/>
    <w:rsid w:val="006D1B94"/>
    <w:rsid w:val="006E65C8"/>
    <w:rsid w:val="006F0D5A"/>
    <w:rsid w:val="006F3E9E"/>
    <w:rsid w:val="007054D5"/>
    <w:rsid w:val="00711B49"/>
    <w:rsid w:val="007230F0"/>
    <w:rsid w:val="007272AF"/>
    <w:rsid w:val="00740BDA"/>
    <w:rsid w:val="007455F9"/>
    <w:rsid w:val="0075124F"/>
    <w:rsid w:val="00752B98"/>
    <w:rsid w:val="00755972"/>
    <w:rsid w:val="007561C4"/>
    <w:rsid w:val="00756803"/>
    <w:rsid w:val="007609DE"/>
    <w:rsid w:val="00764EE6"/>
    <w:rsid w:val="00765E25"/>
    <w:rsid w:val="00781B86"/>
    <w:rsid w:val="00786587"/>
    <w:rsid w:val="007871D6"/>
    <w:rsid w:val="00790F15"/>
    <w:rsid w:val="007A0250"/>
    <w:rsid w:val="007A38F6"/>
    <w:rsid w:val="007A45A3"/>
    <w:rsid w:val="007C4950"/>
    <w:rsid w:val="007C4A3E"/>
    <w:rsid w:val="007D25FA"/>
    <w:rsid w:val="007D581A"/>
    <w:rsid w:val="007F442F"/>
    <w:rsid w:val="007F5564"/>
    <w:rsid w:val="0080362F"/>
    <w:rsid w:val="00821977"/>
    <w:rsid w:val="00823F03"/>
    <w:rsid w:val="008264FC"/>
    <w:rsid w:val="008311CB"/>
    <w:rsid w:val="00832B4C"/>
    <w:rsid w:val="0083485A"/>
    <w:rsid w:val="008361D9"/>
    <w:rsid w:val="008475FA"/>
    <w:rsid w:val="008504E7"/>
    <w:rsid w:val="0086002E"/>
    <w:rsid w:val="00870F0E"/>
    <w:rsid w:val="00881747"/>
    <w:rsid w:val="00886235"/>
    <w:rsid w:val="008904A1"/>
    <w:rsid w:val="00892673"/>
    <w:rsid w:val="00893121"/>
    <w:rsid w:val="00897858"/>
    <w:rsid w:val="008A45CF"/>
    <w:rsid w:val="008A4674"/>
    <w:rsid w:val="008A55E6"/>
    <w:rsid w:val="008B0777"/>
    <w:rsid w:val="008B54BA"/>
    <w:rsid w:val="008C24DB"/>
    <w:rsid w:val="008D7D37"/>
    <w:rsid w:val="008E0010"/>
    <w:rsid w:val="008E63FF"/>
    <w:rsid w:val="008F1CDC"/>
    <w:rsid w:val="008F5570"/>
    <w:rsid w:val="009024BC"/>
    <w:rsid w:val="009116BD"/>
    <w:rsid w:val="00916955"/>
    <w:rsid w:val="009241AE"/>
    <w:rsid w:val="009454CC"/>
    <w:rsid w:val="009455A4"/>
    <w:rsid w:val="00950121"/>
    <w:rsid w:val="00951805"/>
    <w:rsid w:val="00953C56"/>
    <w:rsid w:val="00972E8D"/>
    <w:rsid w:val="00980A03"/>
    <w:rsid w:val="009815BB"/>
    <w:rsid w:val="009859BC"/>
    <w:rsid w:val="00991668"/>
    <w:rsid w:val="009A3DB5"/>
    <w:rsid w:val="009A4F17"/>
    <w:rsid w:val="009B1E04"/>
    <w:rsid w:val="009C244A"/>
    <w:rsid w:val="009C2521"/>
    <w:rsid w:val="009C4619"/>
    <w:rsid w:val="009D7642"/>
    <w:rsid w:val="009E01F6"/>
    <w:rsid w:val="009E17AF"/>
    <w:rsid w:val="009F53E0"/>
    <w:rsid w:val="00A02748"/>
    <w:rsid w:val="00A04897"/>
    <w:rsid w:val="00A05CC5"/>
    <w:rsid w:val="00A06597"/>
    <w:rsid w:val="00A1082C"/>
    <w:rsid w:val="00A10C8A"/>
    <w:rsid w:val="00A133F8"/>
    <w:rsid w:val="00A2207D"/>
    <w:rsid w:val="00A25D01"/>
    <w:rsid w:val="00A30115"/>
    <w:rsid w:val="00A339B1"/>
    <w:rsid w:val="00A35B82"/>
    <w:rsid w:val="00A47D12"/>
    <w:rsid w:val="00A534A5"/>
    <w:rsid w:val="00A556D3"/>
    <w:rsid w:val="00A56463"/>
    <w:rsid w:val="00A57629"/>
    <w:rsid w:val="00A60648"/>
    <w:rsid w:val="00A63141"/>
    <w:rsid w:val="00A64BDC"/>
    <w:rsid w:val="00A73C85"/>
    <w:rsid w:val="00A74E5E"/>
    <w:rsid w:val="00A90842"/>
    <w:rsid w:val="00A95D2F"/>
    <w:rsid w:val="00A97B91"/>
    <w:rsid w:val="00AB298B"/>
    <w:rsid w:val="00AB4B6A"/>
    <w:rsid w:val="00AC7356"/>
    <w:rsid w:val="00AC7A76"/>
    <w:rsid w:val="00AE2C9D"/>
    <w:rsid w:val="00AF1B02"/>
    <w:rsid w:val="00AF51E4"/>
    <w:rsid w:val="00AF7045"/>
    <w:rsid w:val="00AF704D"/>
    <w:rsid w:val="00B0029F"/>
    <w:rsid w:val="00B0125A"/>
    <w:rsid w:val="00B11793"/>
    <w:rsid w:val="00B16952"/>
    <w:rsid w:val="00B20372"/>
    <w:rsid w:val="00B26C94"/>
    <w:rsid w:val="00B33253"/>
    <w:rsid w:val="00B3339D"/>
    <w:rsid w:val="00B333F0"/>
    <w:rsid w:val="00B33E68"/>
    <w:rsid w:val="00B411BD"/>
    <w:rsid w:val="00B47773"/>
    <w:rsid w:val="00B5064D"/>
    <w:rsid w:val="00B51A5D"/>
    <w:rsid w:val="00B53121"/>
    <w:rsid w:val="00B54AC0"/>
    <w:rsid w:val="00B57EF6"/>
    <w:rsid w:val="00B63D64"/>
    <w:rsid w:val="00B80C0E"/>
    <w:rsid w:val="00B907FE"/>
    <w:rsid w:val="00B9536D"/>
    <w:rsid w:val="00BA0E65"/>
    <w:rsid w:val="00BB1914"/>
    <w:rsid w:val="00BB6141"/>
    <w:rsid w:val="00BB772B"/>
    <w:rsid w:val="00BC774C"/>
    <w:rsid w:val="00BC7C0B"/>
    <w:rsid w:val="00BD10B4"/>
    <w:rsid w:val="00BD235F"/>
    <w:rsid w:val="00BF1B19"/>
    <w:rsid w:val="00BF1F70"/>
    <w:rsid w:val="00C029D7"/>
    <w:rsid w:val="00C042D4"/>
    <w:rsid w:val="00C05C1F"/>
    <w:rsid w:val="00C076B4"/>
    <w:rsid w:val="00C10BAE"/>
    <w:rsid w:val="00C2199D"/>
    <w:rsid w:val="00C22137"/>
    <w:rsid w:val="00C232AB"/>
    <w:rsid w:val="00C27498"/>
    <w:rsid w:val="00C310EE"/>
    <w:rsid w:val="00C32C44"/>
    <w:rsid w:val="00C34AC4"/>
    <w:rsid w:val="00C44938"/>
    <w:rsid w:val="00C4736F"/>
    <w:rsid w:val="00C62965"/>
    <w:rsid w:val="00C63166"/>
    <w:rsid w:val="00C75B1F"/>
    <w:rsid w:val="00C85773"/>
    <w:rsid w:val="00C87690"/>
    <w:rsid w:val="00C87C68"/>
    <w:rsid w:val="00C90E84"/>
    <w:rsid w:val="00C9157D"/>
    <w:rsid w:val="00C93BA3"/>
    <w:rsid w:val="00CA018D"/>
    <w:rsid w:val="00CB326F"/>
    <w:rsid w:val="00CB395A"/>
    <w:rsid w:val="00CC08AA"/>
    <w:rsid w:val="00CC21A2"/>
    <w:rsid w:val="00CC7023"/>
    <w:rsid w:val="00CE6257"/>
    <w:rsid w:val="00CF1A36"/>
    <w:rsid w:val="00CF625B"/>
    <w:rsid w:val="00CF7EDB"/>
    <w:rsid w:val="00D14070"/>
    <w:rsid w:val="00D234BD"/>
    <w:rsid w:val="00D319F5"/>
    <w:rsid w:val="00D349FE"/>
    <w:rsid w:val="00D35D16"/>
    <w:rsid w:val="00D4789E"/>
    <w:rsid w:val="00D527A1"/>
    <w:rsid w:val="00D537A6"/>
    <w:rsid w:val="00D71E73"/>
    <w:rsid w:val="00D75784"/>
    <w:rsid w:val="00D75AAD"/>
    <w:rsid w:val="00D76A0D"/>
    <w:rsid w:val="00D901C4"/>
    <w:rsid w:val="00D942BF"/>
    <w:rsid w:val="00D94446"/>
    <w:rsid w:val="00DB008C"/>
    <w:rsid w:val="00DB2A73"/>
    <w:rsid w:val="00DB3507"/>
    <w:rsid w:val="00DB389A"/>
    <w:rsid w:val="00DB78F3"/>
    <w:rsid w:val="00DC2B4B"/>
    <w:rsid w:val="00DC386B"/>
    <w:rsid w:val="00DC3E79"/>
    <w:rsid w:val="00DD0D1C"/>
    <w:rsid w:val="00DD131E"/>
    <w:rsid w:val="00DD196A"/>
    <w:rsid w:val="00DD20A2"/>
    <w:rsid w:val="00DD25B1"/>
    <w:rsid w:val="00DD6F42"/>
    <w:rsid w:val="00DE3A85"/>
    <w:rsid w:val="00DF15A3"/>
    <w:rsid w:val="00E200AB"/>
    <w:rsid w:val="00E2053D"/>
    <w:rsid w:val="00E26370"/>
    <w:rsid w:val="00E31776"/>
    <w:rsid w:val="00E32D19"/>
    <w:rsid w:val="00E553AF"/>
    <w:rsid w:val="00E741A1"/>
    <w:rsid w:val="00E7689E"/>
    <w:rsid w:val="00E8276F"/>
    <w:rsid w:val="00E8609A"/>
    <w:rsid w:val="00E91A39"/>
    <w:rsid w:val="00EA34CC"/>
    <w:rsid w:val="00EA68B4"/>
    <w:rsid w:val="00EB0697"/>
    <w:rsid w:val="00EB0F03"/>
    <w:rsid w:val="00EB37C4"/>
    <w:rsid w:val="00EB477A"/>
    <w:rsid w:val="00EB7841"/>
    <w:rsid w:val="00EC10DC"/>
    <w:rsid w:val="00ED3791"/>
    <w:rsid w:val="00ED5AA9"/>
    <w:rsid w:val="00ED5B5A"/>
    <w:rsid w:val="00EE3BEE"/>
    <w:rsid w:val="00EE69DB"/>
    <w:rsid w:val="00EE70F9"/>
    <w:rsid w:val="00EF359B"/>
    <w:rsid w:val="00EF5D1D"/>
    <w:rsid w:val="00F10E13"/>
    <w:rsid w:val="00F12CD6"/>
    <w:rsid w:val="00F17130"/>
    <w:rsid w:val="00F223E6"/>
    <w:rsid w:val="00F225ED"/>
    <w:rsid w:val="00F3512A"/>
    <w:rsid w:val="00F363A5"/>
    <w:rsid w:val="00F40284"/>
    <w:rsid w:val="00F46B2C"/>
    <w:rsid w:val="00F507D7"/>
    <w:rsid w:val="00F53862"/>
    <w:rsid w:val="00F6659B"/>
    <w:rsid w:val="00F81A58"/>
    <w:rsid w:val="00F82A1C"/>
    <w:rsid w:val="00F87E75"/>
    <w:rsid w:val="00F91122"/>
    <w:rsid w:val="00F91F42"/>
    <w:rsid w:val="00F97184"/>
    <w:rsid w:val="00F97478"/>
    <w:rsid w:val="00FB1F27"/>
    <w:rsid w:val="00FB6E16"/>
    <w:rsid w:val="00FC0659"/>
    <w:rsid w:val="00FC3CD9"/>
    <w:rsid w:val="00FD7355"/>
    <w:rsid w:val="00FD7A05"/>
    <w:rsid w:val="00FF04F8"/>
    <w:rsid w:val="00FF3972"/>
    <w:rsid w:val="00FF6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71FF"/>
    <w:pPr>
      <w:spacing w:line="48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560F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05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056B"/>
  </w:style>
  <w:style w:type="paragraph" w:styleId="Footer">
    <w:name w:val="footer"/>
    <w:basedOn w:val="Normal"/>
    <w:link w:val="FooterChar"/>
    <w:uiPriority w:val="99"/>
    <w:semiHidden/>
    <w:unhideWhenUsed/>
    <w:rsid w:val="005A05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A056B"/>
  </w:style>
  <w:style w:type="paragraph" w:styleId="NormalWeb">
    <w:name w:val="Normal (Web)"/>
    <w:basedOn w:val="Normal"/>
    <w:uiPriority w:val="99"/>
    <w:semiHidden/>
    <w:unhideWhenUsed/>
    <w:rsid w:val="006618DB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graf">
    <w:name w:val="graf"/>
    <w:basedOn w:val="Normal"/>
    <w:rsid w:val="009B1E04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9B1E04"/>
    <w:rPr>
      <w:color w:val="0000FF"/>
      <w:u w:val="single"/>
    </w:rPr>
  </w:style>
  <w:style w:type="paragraph" w:customStyle="1" w:styleId="bylineby37lv8">
    <w:name w:val="byline__by___37lv8"/>
    <w:basedOn w:val="Normal"/>
    <w:rsid w:val="00BC774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articletimestamptimestamp1klks">
    <w:name w:val="articletimestamp__timestamp___1klks"/>
    <w:basedOn w:val="Normal"/>
    <w:rsid w:val="00BC774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customStyle="1" w:styleId="postbody">
    <w:name w:val="postbody"/>
    <w:basedOn w:val="DefaultParagraphFont"/>
    <w:rsid w:val="00B33253"/>
  </w:style>
  <w:style w:type="character" w:styleId="Emphasis">
    <w:name w:val="Emphasis"/>
    <w:basedOn w:val="DefaultParagraphFont"/>
    <w:uiPriority w:val="20"/>
    <w:qFormat/>
    <w:rsid w:val="00B33253"/>
    <w:rPr>
      <w:i/>
      <w:iCs/>
    </w:rPr>
  </w:style>
  <w:style w:type="paragraph" w:styleId="ListParagraph">
    <w:name w:val="List Paragraph"/>
    <w:basedOn w:val="Normal"/>
    <w:uiPriority w:val="34"/>
    <w:qFormat/>
    <w:rsid w:val="0044661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1560F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en-US"/>
    </w:rPr>
  </w:style>
  <w:style w:type="paragraph" w:styleId="Bibliography">
    <w:name w:val="Bibliography"/>
    <w:basedOn w:val="Normal"/>
    <w:next w:val="Normal"/>
    <w:uiPriority w:val="37"/>
    <w:unhideWhenUsed/>
    <w:rsid w:val="001560F2"/>
  </w:style>
  <w:style w:type="paragraph" w:styleId="BalloonText">
    <w:name w:val="Balloon Text"/>
    <w:basedOn w:val="Normal"/>
    <w:link w:val="BalloonTextChar"/>
    <w:uiPriority w:val="99"/>
    <w:semiHidden/>
    <w:unhideWhenUsed/>
    <w:rsid w:val="001560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60F2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7D25FA"/>
    <w:rPr>
      <w:b/>
      <w:bCs/>
    </w:rPr>
  </w:style>
  <w:style w:type="character" w:customStyle="1" w:styleId="documentpreview">
    <w:name w:val="document__preview"/>
    <w:basedOn w:val="DefaultParagraphFont"/>
    <w:rsid w:val="00343683"/>
  </w:style>
  <w:style w:type="character" w:customStyle="1" w:styleId="termtext">
    <w:name w:val="termtext"/>
    <w:basedOn w:val="DefaultParagraphFont"/>
    <w:rsid w:val="00500790"/>
  </w:style>
  <w:style w:type="character" w:customStyle="1" w:styleId="table-data-cell-value">
    <w:name w:val="table-data-cell-value"/>
    <w:basedOn w:val="DefaultParagraphFont"/>
    <w:rsid w:val="00DB78F3"/>
  </w:style>
  <w:style w:type="character" w:customStyle="1" w:styleId="ilfuvd">
    <w:name w:val="ilfuvd"/>
    <w:basedOn w:val="DefaultParagraphFont"/>
    <w:rsid w:val="0033198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16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41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46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5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1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9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8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93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7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4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2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47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1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25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53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24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10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45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26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891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830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866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92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81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106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071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7141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90401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2758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5757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88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389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481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5385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261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534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2022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5814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58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95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703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8831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4257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19690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2608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253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24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209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429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882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619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8801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0217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679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698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690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361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672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7443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24970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3994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025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78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83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59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41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73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35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5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87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9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06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27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">
  <b:Source>
    <b:Tag>FAN14</b:Tag>
    <b:SourceType>InternetSite</b:SourceType>
    <b:Guid>{F7B5A637-7A88-4813-8ABE-747118B5FAA5}</b:Guid>
    <b:Author>
      <b:Author>
        <b:NameList>
          <b:Person>
            <b:Last>FAN</b:Last>
          </b:Person>
        </b:NameList>
      </b:Author>
    </b:Author>
    <b:Title>Life matters</b:Title>
    <b:Year>2014</b:Year>
    <b:Month>January</b:Month>
    <b:Day>12</b:Day>
    <b:YearAccessed>2019</b:YearAccessed>
    <b:MonthAccessed>February</b:MonthAccessed>
    <b:DayAccessed>05</b:DayAccessed>
    <b:URL>http://www.easybib.com/guides/citation-guides/mla-format/</b:URL>
    <b:RefOrder>1</b:RefOrder>
  </b:Source>
</b:Sources>
</file>

<file path=customXml/itemProps1.xml><?xml version="1.0" encoding="utf-8"?>
<ds:datastoreItem xmlns:ds="http://schemas.openxmlformats.org/officeDocument/2006/customXml" ds:itemID="{5A487961-9983-461A-82D8-C7030C5D0A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604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userx</dc:creator>
  <cp:lastModifiedBy>Simon</cp:lastModifiedBy>
  <cp:revision>2</cp:revision>
  <dcterms:created xsi:type="dcterms:W3CDTF">2019-04-01T17:39:00Z</dcterms:created>
  <dcterms:modified xsi:type="dcterms:W3CDTF">2019-04-01T17:39:00Z</dcterms:modified>
</cp:coreProperties>
</file>